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AB" w:rsidRPr="002079AB" w:rsidRDefault="002079AB" w:rsidP="002079AB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2079AB">
        <w:rPr>
          <w:rFonts w:ascii="Arial" w:hAnsi="Arial" w:cs="Arial"/>
          <w:b/>
          <w:sz w:val="28"/>
        </w:rPr>
        <w:t>Taller: Avances y alternativas para la elaboración de alimento para el paiche</w:t>
      </w:r>
    </w:p>
    <w:bookmarkEnd w:id="0"/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Lugar: Hotel Sol del Oriente – Calle San Martin Nº 552- Pucallpa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Fecha: 30 y 31 de mayo de 2017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  <w:b/>
        </w:rPr>
      </w:pPr>
      <w:r w:rsidRPr="002079AB">
        <w:rPr>
          <w:rFonts w:ascii="Arial" w:hAnsi="Arial" w:cs="Arial"/>
          <w:b/>
        </w:rPr>
        <w:t>PROGRAMA</w:t>
      </w:r>
    </w:p>
    <w:p w:rsidR="002079AB" w:rsidRPr="002079AB" w:rsidRDefault="002079AB" w:rsidP="002079AB">
      <w:pPr>
        <w:rPr>
          <w:rFonts w:ascii="Arial" w:hAnsi="Arial" w:cs="Arial"/>
          <w:b/>
          <w:i/>
          <w:u w:val="single"/>
        </w:rPr>
      </w:pPr>
      <w:r w:rsidRPr="002079AB">
        <w:rPr>
          <w:rFonts w:ascii="Arial" w:hAnsi="Arial" w:cs="Arial"/>
          <w:b/>
          <w:i/>
          <w:u w:val="single"/>
        </w:rPr>
        <w:t>Martes 30 de mayo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08:30 – 09:00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Registro de participantes.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09:00 – 09:20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Palabras de Bienvenida.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Sr. Luis </w:t>
      </w:r>
      <w:proofErr w:type="spellStart"/>
      <w:r w:rsidRPr="002079AB">
        <w:rPr>
          <w:rFonts w:ascii="Arial" w:hAnsi="Arial" w:cs="Arial"/>
        </w:rPr>
        <w:t>Gambini</w:t>
      </w:r>
      <w:proofErr w:type="spellEnd"/>
      <w:r w:rsidRPr="002079AB">
        <w:rPr>
          <w:rFonts w:ascii="Arial" w:hAnsi="Arial" w:cs="Arial"/>
        </w:rPr>
        <w:t xml:space="preserve"> </w:t>
      </w:r>
      <w:proofErr w:type="spellStart"/>
      <w:r w:rsidRPr="002079AB">
        <w:rPr>
          <w:rFonts w:ascii="Arial" w:hAnsi="Arial" w:cs="Arial"/>
        </w:rPr>
        <w:t>Rupay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Gobernador Regional de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09:00 – 09:20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Palabras de </w:t>
      </w:r>
      <w:proofErr w:type="spellStart"/>
      <w:r w:rsidRPr="002079AB">
        <w:rPr>
          <w:rFonts w:ascii="Arial" w:hAnsi="Arial" w:cs="Arial"/>
        </w:rPr>
        <w:t>Inaguración</w:t>
      </w:r>
      <w:proofErr w:type="spellEnd"/>
      <w:r w:rsidRPr="002079AB">
        <w:rPr>
          <w:rFonts w:ascii="Arial" w:hAnsi="Arial" w:cs="Arial"/>
        </w:rPr>
        <w:t>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Héctor </w:t>
      </w:r>
      <w:proofErr w:type="spellStart"/>
      <w:r w:rsidRPr="002079AB">
        <w:rPr>
          <w:rFonts w:ascii="Arial" w:hAnsi="Arial" w:cs="Arial"/>
        </w:rPr>
        <w:t>Soldi</w:t>
      </w:r>
      <w:proofErr w:type="spellEnd"/>
      <w:r w:rsidRPr="002079AB">
        <w:rPr>
          <w:rFonts w:ascii="Arial" w:hAnsi="Arial" w:cs="Arial"/>
        </w:rPr>
        <w:t xml:space="preserve"> </w:t>
      </w:r>
      <w:proofErr w:type="spellStart"/>
      <w:r w:rsidRPr="002079AB">
        <w:rPr>
          <w:rFonts w:ascii="Arial" w:hAnsi="Arial" w:cs="Arial"/>
        </w:rPr>
        <w:t>Soldi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Viceministro de Pesca y Acuicultura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09:20 – 09:30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Introducción al Taller.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Ing. Jorge Zuzunaga </w:t>
      </w:r>
      <w:proofErr w:type="spellStart"/>
      <w:r w:rsidRPr="002079AB">
        <w:rPr>
          <w:rFonts w:ascii="Arial" w:hAnsi="Arial" w:cs="Arial"/>
        </w:rPr>
        <w:t>Zuzunaga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Director General de Acuicultura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09:30 – 09:40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Presentación de Metodología.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Ing. Víctor Talavera Ramos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Consultor en Acuicultura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lastRenderedPageBreak/>
        <w:t>09:40 – 10:00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Importancia del alimento balanceado en la acuicultura.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Ing. Víctor Talavera Ramos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Consultor en Acuicultura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10:00 – 10:20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Desarrollo del cultivo de paiche en la región Ucayali.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M.Sc</w:t>
      </w:r>
      <w:proofErr w:type="spellEnd"/>
      <w:r w:rsidRPr="002079AB">
        <w:rPr>
          <w:rFonts w:ascii="Arial" w:hAnsi="Arial" w:cs="Arial"/>
        </w:rPr>
        <w:t>. Luis Ángel Collado Panduro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Director de Pesquería - Dirección Regional de la Producción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10:20 – 10:40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Experiencias en el cultivo de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Sr. Manuel Joao Flores </w:t>
      </w:r>
      <w:proofErr w:type="spellStart"/>
      <w:r w:rsidRPr="002079AB">
        <w:rPr>
          <w:rFonts w:ascii="Arial" w:hAnsi="Arial" w:cs="Arial"/>
        </w:rPr>
        <w:t>Muchotrigo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Agropecuaria Industrial </w:t>
      </w:r>
      <w:proofErr w:type="spellStart"/>
      <w:r w:rsidRPr="002079AB">
        <w:rPr>
          <w:rFonts w:ascii="Arial" w:hAnsi="Arial" w:cs="Arial"/>
        </w:rPr>
        <w:t>Whustler</w:t>
      </w:r>
      <w:proofErr w:type="spellEnd"/>
      <w:r w:rsidRPr="002079AB">
        <w:rPr>
          <w:rFonts w:ascii="Arial" w:hAnsi="Arial" w:cs="Arial"/>
        </w:rPr>
        <w:t xml:space="preserve"> S.A. -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10:40 – 11:00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Experiencias en el cultivo de paiche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Ing. José Romero </w:t>
      </w:r>
      <w:proofErr w:type="spellStart"/>
      <w:r w:rsidRPr="002079AB">
        <w:rPr>
          <w:rFonts w:ascii="Arial" w:hAnsi="Arial" w:cs="Arial"/>
        </w:rPr>
        <w:t>Carhuaz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Empresa Perú </w:t>
      </w:r>
      <w:proofErr w:type="spellStart"/>
      <w:r w:rsidRPr="002079AB">
        <w:rPr>
          <w:rFonts w:ascii="Arial" w:hAnsi="Arial" w:cs="Arial"/>
        </w:rPr>
        <w:t>Aquaqulture</w:t>
      </w:r>
      <w:proofErr w:type="spellEnd"/>
      <w:r w:rsidRPr="002079AB">
        <w:rPr>
          <w:rFonts w:ascii="Arial" w:hAnsi="Arial" w:cs="Arial"/>
        </w:rPr>
        <w:t xml:space="preserve"> </w:t>
      </w:r>
      <w:proofErr w:type="spellStart"/>
      <w:r w:rsidRPr="002079AB">
        <w:rPr>
          <w:rFonts w:ascii="Arial" w:hAnsi="Arial" w:cs="Arial"/>
        </w:rPr>
        <w:t>Group</w:t>
      </w:r>
      <w:proofErr w:type="spellEnd"/>
      <w:r w:rsidRPr="002079AB">
        <w:rPr>
          <w:rFonts w:ascii="Arial" w:hAnsi="Arial" w:cs="Arial"/>
        </w:rPr>
        <w:t xml:space="preserve"> S.A.C.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11:00 – 11:20 horas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Coffee</w:t>
      </w:r>
      <w:proofErr w:type="spellEnd"/>
      <w:r w:rsidRPr="002079AB">
        <w:rPr>
          <w:rFonts w:ascii="Arial" w:hAnsi="Arial" w:cs="Arial"/>
        </w:rPr>
        <w:t xml:space="preserve"> Break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11:20 – 11:40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Proceso productivo del paiche con énfasis en su alimentación.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Sr. Gustavo </w:t>
      </w:r>
      <w:proofErr w:type="spellStart"/>
      <w:r w:rsidRPr="002079AB">
        <w:rPr>
          <w:rFonts w:ascii="Arial" w:hAnsi="Arial" w:cs="Arial"/>
        </w:rPr>
        <w:t>Sakata</w:t>
      </w:r>
      <w:proofErr w:type="spellEnd"/>
      <w:r w:rsidRPr="002079AB">
        <w:rPr>
          <w:rFonts w:ascii="Arial" w:hAnsi="Arial" w:cs="Arial"/>
        </w:rPr>
        <w:t xml:space="preserve"> </w:t>
      </w:r>
      <w:proofErr w:type="spellStart"/>
      <w:r w:rsidRPr="002079AB">
        <w:rPr>
          <w:rFonts w:ascii="Arial" w:hAnsi="Arial" w:cs="Arial"/>
        </w:rPr>
        <w:t>Amemiya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Acuícola Los </w:t>
      </w:r>
      <w:proofErr w:type="spellStart"/>
      <w:r w:rsidRPr="002079AB">
        <w:rPr>
          <w:rFonts w:ascii="Arial" w:hAnsi="Arial" w:cs="Arial"/>
        </w:rPr>
        <w:t>Paiches</w:t>
      </w:r>
      <w:proofErr w:type="spellEnd"/>
      <w:r w:rsidRPr="002079AB">
        <w:rPr>
          <w:rFonts w:ascii="Arial" w:hAnsi="Arial" w:cs="Arial"/>
        </w:rPr>
        <w:t xml:space="preserve"> – </w:t>
      </w:r>
      <w:proofErr w:type="spellStart"/>
      <w:r w:rsidRPr="002079AB">
        <w:rPr>
          <w:rFonts w:ascii="Arial" w:hAnsi="Arial" w:cs="Arial"/>
        </w:rPr>
        <w:t>Yurimaguas</w:t>
      </w:r>
      <w:proofErr w:type="spellEnd"/>
      <w:r w:rsidRPr="002079AB">
        <w:rPr>
          <w:rFonts w:ascii="Arial" w:hAnsi="Arial" w:cs="Arial"/>
        </w:rPr>
        <w:t xml:space="preserve"> – Loreto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lastRenderedPageBreak/>
        <w:t>11:40 – 12:00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Investigación en la alimentación de paiche.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Blga</w:t>
      </w:r>
      <w:proofErr w:type="spellEnd"/>
      <w:r w:rsidRPr="002079AB">
        <w:rPr>
          <w:rFonts w:ascii="Arial" w:hAnsi="Arial" w:cs="Arial"/>
        </w:rPr>
        <w:t>. Carmela Rebaza Alfaro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Gerente Regional del Instituto de Investigaciones de la Amazonía Peruana - IIAP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12:00 – 12:20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Investigación en la alimentación de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Dr. Moisés Cueva Muñoz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Universidad Nacional de Ucayali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12:20 – 13:00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Investigación en la alimentación del paiche.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Blgo</w:t>
      </w:r>
      <w:proofErr w:type="spellEnd"/>
      <w:r w:rsidRPr="002079AB">
        <w:rPr>
          <w:rFonts w:ascii="Arial" w:hAnsi="Arial" w:cs="Arial"/>
        </w:rPr>
        <w:t xml:space="preserve">. Carlos Álvarez </w:t>
      </w:r>
      <w:proofErr w:type="spellStart"/>
      <w:r w:rsidRPr="002079AB">
        <w:rPr>
          <w:rFonts w:ascii="Arial" w:hAnsi="Arial" w:cs="Arial"/>
        </w:rPr>
        <w:t>Janampa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Universidad Nacional Agraria de la Selva – Tingo María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13:00 – 13:20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Estructura de costo de producción para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Ing. Vanessa Sánchez </w:t>
      </w:r>
      <w:proofErr w:type="spellStart"/>
      <w:r w:rsidRPr="002079AB">
        <w:rPr>
          <w:rFonts w:ascii="Arial" w:hAnsi="Arial" w:cs="Arial"/>
        </w:rPr>
        <w:t>Sánchez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Directora del CITE Acuícola </w:t>
      </w:r>
      <w:proofErr w:type="spellStart"/>
      <w:r w:rsidRPr="002079AB">
        <w:rPr>
          <w:rFonts w:ascii="Arial" w:hAnsi="Arial" w:cs="Arial"/>
        </w:rPr>
        <w:t>Ahuashiyacu</w:t>
      </w:r>
      <w:proofErr w:type="spellEnd"/>
      <w:r w:rsidRPr="002079AB">
        <w:rPr>
          <w:rFonts w:ascii="Arial" w:hAnsi="Arial" w:cs="Arial"/>
        </w:rPr>
        <w:t xml:space="preserve"> - San Martín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13:20 – 14:30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Almuerzo.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14:30 – 14:50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Manejo del alimento para un uso eficiente del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Sr. Max Risco </w:t>
      </w:r>
      <w:proofErr w:type="spellStart"/>
      <w:r w:rsidRPr="002079AB">
        <w:rPr>
          <w:rFonts w:ascii="Arial" w:hAnsi="Arial" w:cs="Arial"/>
        </w:rPr>
        <w:t>Ucharima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Empresa Alimento balanceado NALTECH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lastRenderedPageBreak/>
        <w:t>14:50 – 15:15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Nutrición del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Ing. Dagoberto Sánchez Corrales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Gerente General de la Empresa Alimento balanceado NALTECH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15:15 – 15:35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Desarrollo de Negocios Sustentables: Alimentación, </w:t>
      </w:r>
      <w:proofErr w:type="spellStart"/>
      <w:r w:rsidRPr="002079AB">
        <w:rPr>
          <w:rFonts w:ascii="Arial" w:hAnsi="Arial" w:cs="Arial"/>
        </w:rPr>
        <w:t>Asociatividad</w:t>
      </w:r>
      <w:proofErr w:type="spellEnd"/>
      <w:r w:rsidRPr="002079AB">
        <w:rPr>
          <w:rFonts w:ascii="Arial" w:hAnsi="Arial" w:cs="Arial"/>
        </w:rPr>
        <w:t xml:space="preserve"> y Consorcios.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Sr. Henry Fernando Meza Poma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Alimento balanceado VITAPRO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15:35 – 15:55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Vigilancia tecnológica sobre "Pienso” (alimento) para Paiche.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Ing. Vanessa Sánchez </w:t>
      </w:r>
      <w:proofErr w:type="spellStart"/>
      <w:r w:rsidRPr="002079AB">
        <w:rPr>
          <w:rFonts w:ascii="Arial" w:hAnsi="Arial" w:cs="Arial"/>
        </w:rPr>
        <w:t>Sánchez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Directora del CITE Acuícola </w:t>
      </w:r>
      <w:proofErr w:type="spellStart"/>
      <w:r w:rsidRPr="002079AB">
        <w:rPr>
          <w:rFonts w:ascii="Arial" w:hAnsi="Arial" w:cs="Arial"/>
        </w:rPr>
        <w:t>Ahuashiyacu</w:t>
      </w:r>
      <w:proofErr w:type="spellEnd"/>
      <w:r w:rsidRPr="002079AB">
        <w:rPr>
          <w:rFonts w:ascii="Arial" w:hAnsi="Arial" w:cs="Arial"/>
        </w:rPr>
        <w:t xml:space="preserve"> - San Martín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15:55 – 16:45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Sesión de Trabajo Grupal.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Tema: “Alternativa de uso de alimento para el cultivo de paiche”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16:45 – 17:00 horas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Coffee</w:t>
      </w:r>
      <w:proofErr w:type="spellEnd"/>
      <w:r w:rsidRPr="002079AB">
        <w:rPr>
          <w:rFonts w:ascii="Arial" w:hAnsi="Arial" w:cs="Arial"/>
        </w:rPr>
        <w:t xml:space="preserve"> Break.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17:00 – 18:00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Presentación de Resultados.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 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  <w:b/>
          <w:i/>
          <w:u w:val="single"/>
        </w:rPr>
      </w:pPr>
      <w:r w:rsidRPr="002079AB">
        <w:rPr>
          <w:rFonts w:ascii="Arial" w:hAnsi="Arial" w:cs="Arial"/>
          <w:b/>
          <w:i/>
          <w:u w:val="single"/>
        </w:rPr>
        <w:lastRenderedPageBreak/>
        <w:t>Miércoles</w:t>
      </w:r>
      <w:r w:rsidRPr="002079AB">
        <w:rPr>
          <w:rFonts w:ascii="Arial" w:hAnsi="Arial" w:cs="Arial"/>
          <w:b/>
          <w:i/>
          <w:u w:val="single"/>
        </w:rPr>
        <w:t xml:space="preserve"> 31  de mayo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09:00 – 10:00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La producción Avícola en Perú y el Mundo, un modelo de Eficiencia Productiva.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 xml:space="preserve">Sr. Alberto </w:t>
      </w:r>
      <w:proofErr w:type="spellStart"/>
      <w:r w:rsidRPr="002079AB">
        <w:rPr>
          <w:rFonts w:ascii="Arial" w:hAnsi="Arial" w:cs="Arial"/>
        </w:rPr>
        <w:t>Ikeda</w:t>
      </w:r>
      <w:proofErr w:type="spellEnd"/>
      <w:r w:rsidRPr="002079AB">
        <w:rPr>
          <w:rFonts w:ascii="Arial" w:hAnsi="Arial" w:cs="Arial"/>
        </w:rPr>
        <w:t xml:space="preserve"> </w:t>
      </w:r>
      <w:proofErr w:type="spellStart"/>
      <w:r w:rsidRPr="002079AB">
        <w:rPr>
          <w:rFonts w:ascii="Arial" w:hAnsi="Arial" w:cs="Arial"/>
        </w:rPr>
        <w:t>Matsukawa</w:t>
      </w:r>
      <w:proofErr w:type="spellEnd"/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San Fernando S.A.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10:00 – 11:15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Sesión de Trabajo Grupal.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gramStart"/>
      <w:r w:rsidRPr="002079AB">
        <w:rPr>
          <w:rFonts w:ascii="Arial" w:hAnsi="Arial" w:cs="Arial"/>
        </w:rPr>
        <w:t>Tema :</w:t>
      </w:r>
      <w:proofErr w:type="gramEnd"/>
      <w:r w:rsidRPr="002079AB">
        <w:rPr>
          <w:rFonts w:ascii="Arial" w:hAnsi="Arial" w:cs="Arial"/>
        </w:rPr>
        <w:t xml:space="preserve"> “Alternativas y perspectivas a seguir”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11:15 – 11:30 horas</w:t>
      </w:r>
    </w:p>
    <w:p w:rsidR="002079AB" w:rsidRPr="002079AB" w:rsidRDefault="002079AB" w:rsidP="002079AB">
      <w:pPr>
        <w:rPr>
          <w:rFonts w:ascii="Arial" w:hAnsi="Arial" w:cs="Arial"/>
        </w:rPr>
      </w:pPr>
      <w:proofErr w:type="spellStart"/>
      <w:r w:rsidRPr="002079AB">
        <w:rPr>
          <w:rFonts w:ascii="Arial" w:hAnsi="Arial" w:cs="Arial"/>
        </w:rPr>
        <w:t>Coffee</w:t>
      </w:r>
      <w:proofErr w:type="spellEnd"/>
      <w:r w:rsidRPr="002079AB">
        <w:rPr>
          <w:rFonts w:ascii="Arial" w:hAnsi="Arial" w:cs="Arial"/>
        </w:rPr>
        <w:t xml:space="preserve"> Break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11:30 – 12:45 horas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Continuación de la sesión de trabajo.</w:t>
      </w: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Conclusiones y Recomendaciones</w:t>
      </w:r>
    </w:p>
    <w:p w:rsidR="002079AB" w:rsidRPr="002079AB" w:rsidRDefault="002079AB" w:rsidP="002079AB">
      <w:pPr>
        <w:rPr>
          <w:rFonts w:ascii="Arial" w:hAnsi="Arial" w:cs="Arial"/>
        </w:rPr>
      </w:pPr>
    </w:p>
    <w:p w:rsidR="002079AB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12:45 – 13:00 horas</w:t>
      </w:r>
    </w:p>
    <w:p w:rsidR="006A6B14" w:rsidRPr="002079AB" w:rsidRDefault="002079AB" w:rsidP="002079AB">
      <w:pPr>
        <w:rPr>
          <w:rFonts w:ascii="Arial" w:hAnsi="Arial" w:cs="Arial"/>
        </w:rPr>
      </w:pPr>
      <w:r w:rsidRPr="002079AB">
        <w:rPr>
          <w:rFonts w:ascii="Arial" w:hAnsi="Arial" w:cs="Arial"/>
        </w:rPr>
        <w:t>Clausura: PRODUCE - DIREPRO</w:t>
      </w:r>
    </w:p>
    <w:sectPr w:rsidR="006A6B14" w:rsidRPr="00207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B"/>
    <w:rsid w:val="002079AB"/>
    <w:rsid w:val="006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EF2D-0C61-4356-BB79-9AF188D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2018-02-13T20:45:00Z</dcterms:created>
  <dcterms:modified xsi:type="dcterms:W3CDTF">2018-02-13T20:47:00Z</dcterms:modified>
</cp:coreProperties>
</file>